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7B6E5" w14:textId="7E008B48" w:rsidR="001F724A" w:rsidRDefault="0035313B">
      <w:pPr>
        <w:rPr>
          <w:rFonts w:ascii="Helvetica" w:hAnsi="Helvetica" w:cs="Helvetica"/>
          <w:b/>
          <w:bCs/>
          <w:color w:val="0F0F5F"/>
          <w:shd w:val="clear" w:color="auto" w:fill="F0F0A0"/>
        </w:rPr>
      </w:pPr>
      <w:r>
        <w:rPr>
          <w:rFonts w:ascii="Helvetica" w:hAnsi="Helvetica" w:cs="Helvetica"/>
          <w:b/>
          <w:bCs/>
          <w:color w:val="0F0F5F"/>
          <w:shd w:val="clear" w:color="auto" w:fill="F0F0A0"/>
        </w:rPr>
        <w:t>Agência de trânsito de Nova York lança programa piloto de luz UV em esforço para matar Covid-19</w:t>
      </w:r>
    </w:p>
    <w:p w14:paraId="75EC3487" w14:textId="01A80420" w:rsidR="0035313B" w:rsidRDefault="0035313B">
      <w:pPr>
        <w:rPr>
          <w:rFonts w:ascii="Helvetica" w:hAnsi="Helvetica" w:cs="Helvetica"/>
          <w:b/>
          <w:bCs/>
          <w:color w:val="0F0F5F"/>
          <w:shd w:val="clear" w:color="auto" w:fill="F0F0A0"/>
        </w:rPr>
      </w:pPr>
    </w:p>
    <w:p w14:paraId="232D2A12" w14:textId="77777777" w:rsidR="0035313B" w:rsidRPr="0035313B" w:rsidRDefault="0035313B" w:rsidP="0035313B">
      <w:pPr>
        <w:spacing w:after="225" w:line="240" w:lineRule="auto"/>
        <w:rPr>
          <w:rFonts w:ascii="Helvetica" w:eastAsia="Times New Roman" w:hAnsi="Helvetica" w:cs="Helvetica"/>
          <w:color w:val="262626"/>
          <w:lang w:eastAsia="pt-BR"/>
        </w:rPr>
      </w:pPr>
      <w:r w:rsidRPr="0035313B">
        <w:rPr>
          <w:rFonts w:ascii="Verdana" w:eastAsia="Times New Roman" w:hAnsi="Verdana" w:cs="Helvetica"/>
          <w:b/>
          <w:bCs/>
          <w:color w:val="262626"/>
          <w:lang w:val="pt-PT" w:eastAsia="pt-BR"/>
        </w:rPr>
        <w:t>(CNN)</w:t>
      </w:r>
      <w:r w:rsidRPr="0035313B">
        <w:rPr>
          <w:rFonts w:ascii="Helvetica" w:eastAsia="Times New Roman" w:hAnsi="Helvetica" w:cs="Helvetica"/>
          <w:color w:val="262626"/>
          <w:lang w:val="pt-PT" w:eastAsia="pt-BR"/>
        </w:rPr>
        <w:t xml:space="preserve"> A agência responsável pelo transporte público em Nova York anunciou um programa piloto usando lâmpadas ultravioletas para matar o Covid-19 em ônibus e trens e estações.</w:t>
      </w:r>
    </w:p>
    <w:p w14:paraId="16B3ACE3" w14:textId="77777777" w:rsidR="0035313B" w:rsidRPr="0035313B" w:rsidRDefault="0035313B" w:rsidP="0035313B">
      <w:pPr>
        <w:spacing w:line="240" w:lineRule="auto"/>
        <w:rPr>
          <w:rFonts w:ascii="Helvetica" w:eastAsia="Times New Roman" w:hAnsi="Helvetica" w:cs="Helvetica"/>
          <w:color w:val="262626"/>
          <w:sz w:val="24"/>
          <w:szCs w:val="24"/>
          <w:lang w:val="pt-PT" w:eastAsia="pt-BR"/>
        </w:rPr>
      </w:pPr>
      <w:r w:rsidRPr="0035313B">
        <w:rPr>
          <w:rFonts w:ascii="Helvetica" w:eastAsia="Times New Roman" w:hAnsi="Helvetica" w:cs="Helvetica"/>
          <w:color w:val="262626"/>
          <w:sz w:val="24"/>
          <w:szCs w:val="24"/>
          <w:lang w:val="pt-PT" w:eastAsia="pt-BR"/>
        </w:rPr>
        <w:t xml:space="preserve">A Metropolitan Transportation Authority disse na terça-feira à noite que usará "150 dispositivos móveis de duas cabeças" da start-up PURA Lighting, com sede em Denver, para determinar a eficiência e o custo-benefício da tecnologia de luz UVC, disse a agência em um comunicado à imprensa. </w:t>
      </w:r>
    </w:p>
    <w:p w14:paraId="05FC4AB9" w14:textId="77777777" w:rsidR="0035313B" w:rsidRPr="0035313B" w:rsidRDefault="0035313B" w:rsidP="0035313B">
      <w:pPr>
        <w:spacing w:line="240" w:lineRule="auto"/>
        <w:rPr>
          <w:rFonts w:ascii="Helvetica" w:eastAsia="Times New Roman" w:hAnsi="Helvetica" w:cs="Helvetica"/>
          <w:color w:val="262626"/>
          <w:sz w:val="24"/>
          <w:szCs w:val="24"/>
          <w:lang w:eastAsia="pt-BR"/>
        </w:rPr>
      </w:pPr>
      <w:r w:rsidRPr="0035313B">
        <w:rPr>
          <w:rFonts w:ascii="Helvetica" w:eastAsia="Times New Roman" w:hAnsi="Helvetica" w:cs="Helvetica"/>
          <w:color w:val="262626"/>
          <w:sz w:val="24"/>
          <w:szCs w:val="24"/>
          <w:lang w:val="pt-PT" w:eastAsia="pt-BR"/>
        </w:rPr>
        <w:t xml:space="preserve">O UVC, que é um dos três tipos de luz no espectro UV, é provado que elimina o Covid-19 e é mais potente contra vírus e bactérias, disse a PURO Lighting. A PURO observou que suas lâmpadas também possuem UVA e UVB, bem como para desinfecção completa do espectro. </w:t>
      </w:r>
    </w:p>
    <w:p w14:paraId="25B2F474" w14:textId="0EDAF4EA" w:rsidR="0035313B" w:rsidRDefault="0035313B"/>
    <w:p w14:paraId="69068692" w14:textId="77777777" w:rsidR="0035313B" w:rsidRPr="0035313B" w:rsidRDefault="0035313B" w:rsidP="0035313B">
      <w:pPr>
        <w:spacing w:line="240" w:lineRule="auto"/>
        <w:rPr>
          <w:rFonts w:ascii="Helvetica" w:eastAsia="Times New Roman" w:hAnsi="Helvetica" w:cs="Helvetica"/>
          <w:color w:val="262626"/>
          <w:sz w:val="24"/>
          <w:szCs w:val="24"/>
          <w:lang w:eastAsia="pt-BR"/>
        </w:rPr>
      </w:pPr>
      <w:r w:rsidRPr="0035313B">
        <w:rPr>
          <w:rFonts w:ascii="Helvetica" w:eastAsia="Times New Roman" w:hAnsi="Helvetica" w:cs="Helvetica"/>
          <w:color w:val="262626"/>
          <w:sz w:val="24"/>
          <w:szCs w:val="24"/>
          <w:lang w:val="pt-PT" w:eastAsia="pt-BR"/>
        </w:rPr>
        <w:t>A primeira fase está programada para ser lançada</w:t>
      </w:r>
      <w:r w:rsidRPr="0035313B">
        <w:rPr>
          <w:rFonts w:ascii="Helvetica" w:eastAsia="Times New Roman" w:hAnsi="Helvetica" w:cs="Helvetica"/>
          <w:b/>
          <w:bCs/>
          <w:color w:val="262626"/>
          <w:sz w:val="24"/>
          <w:szCs w:val="24"/>
          <w:lang w:val="pt-PT" w:eastAsia="pt-BR"/>
        </w:rPr>
        <w:t xml:space="preserve"> </w:t>
      </w:r>
      <w:r w:rsidRPr="0035313B">
        <w:rPr>
          <w:rFonts w:ascii="Helvetica" w:eastAsia="Times New Roman" w:hAnsi="Helvetica" w:cs="Helvetica"/>
          <w:color w:val="262626"/>
          <w:sz w:val="24"/>
          <w:szCs w:val="24"/>
          <w:lang w:val="pt-PT" w:eastAsia="pt-BR"/>
        </w:rPr>
        <w:t>em metrôs e ônibus e em instalações de trânsito até o início da próxima semana, disse o MTA, e se bem-sucedido se expandirá para os trens da Long Island Rail Road e Metro-North Railroad em uma segunda fase. As duas ferrovias servem os subúrbios de Nova York.</w:t>
      </w:r>
    </w:p>
    <w:p w14:paraId="3A656B34" w14:textId="77777777" w:rsidR="0035313B" w:rsidRPr="0035313B" w:rsidRDefault="0035313B" w:rsidP="0035313B">
      <w:pPr>
        <w:shd w:val="clear" w:color="auto" w:fill="F0F0A0"/>
        <w:spacing w:line="240" w:lineRule="auto"/>
        <w:rPr>
          <w:rFonts w:ascii="Helvetica" w:eastAsia="Times New Roman" w:hAnsi="Helvetica" w:cs="Helvetica"/>
          <w:color w:val="0F0F5F"/>
          <w:sz w:val="24"/>
          <w:szCs w:val="24"/>
          <w:lang w:val="pt-PT" w:eastAsia="pt-BR"/>
        </w:rPr>
      </w:pPr>
      <w:r w:rsidRPr="0035313B">
        <w:rPr>
          <w:rFonts w:ascii="Helvetica" w:eastAsia="Times New Roman" w:hAnsi="Helvetica" w:cs="Helvetica"/>
          <w:color w:val="0F0F5F"/>
          <w:sz w:val="24"/>
          <w:szCs w:val="24"/>
          <w:lang w:val="pt-PT" w:eastAsia="pt-BR"/>
        </w:rPr>
        <w:t>As lâmpadas serão usadas durante a paralisação durante a noite nos trens do metrô e períodos em que o trânsito está fora de serviço.</w:t>
      </w:r>
    </w:p>
    <w:p w14:paraId="00F26305" w14:textId="77044FFB" w:rsidR="0035313B" w:rsidRDefault="0035313B"/>
    <w:p w14:paraId="4F7CD2A4" w14:textId="77777777" w:rsidR="0035313B" w:rsidRPr="0035313B" w:rsidRDefault="0035313B" w:rsidP="0035313B">
      <w:pPr>
        <w:spacing w:line="240" w:lineRule="auto"/>
        <w:rPr>
          <w:rFonts w:ascii="Helvetica" w:eastAsia="Times New Roman" w:hAnsi="Helvetica" w:cs="Helvetica"/>
          <w:color w:val="262626"/>
          <w:sz w:val="24"/>
          <w:szCs w:val="24"/>
          <w:lang w:eastAsia="pt-BR"/>
        </w:rPr>
      </w:pPr>
      <w:r w:rsidRPr="0035313B">
        <w:rPr>
          <w:rFonts w:ascii="Helvetica" w:eastAsia="Times New Roman" w:hAnsi="Helvetica" w:cs="Helvetica"/>
          <w:color w:val="262626"/>
          <w:sz w:val="24"/>
          <w:szCs w:val="24"/>
          <w:lang w:val="pt-PT" w:eastAsia="pt-BR"/>
        </w:rPr>
        <w:t>"Este é o primeiro piloto do tipo quando se trata de agências de transporte em todo o mundo e estamos orgulhosos de fazer parte dele", disse o presidente e CEO da MTA, Patrick Foye. "Por quase três meses, o MTA tem trabalhado incansavelmente para desinfetar toda a nossa frota de metrôs e ônibus, mas sempre prometemos que exploraríamos toda e qualquer abordagem nova disponível para nós também. O lançamento deste piloto de UVC representa um próximo passo promissor em nossos esforços contínuos para identificar tecnologias que possam manter nossos clientes e funcionários o mais seguros possível."</w:t>
      </w:r>
    </w:p>
    <w:p w14:paraId="02A9C356" w14:textId="77777777" w:rsidR="0035313B" w:rsidRPr="0035313B" w:rsidRDefault="0035313B" w:rsidP="0035313B">
      <w:pPr>
        <w:shd w:val="clear" w:color="auto" w:fill="F0F0A0"/>
        <w:spacing w:line="240" w:lineRule="auto"/>
        <w:rPr>
          <w:rFonts w:ascii="Helvetica" w:eastAsia="Times New Roman" w:hAnsi="Helvetica" w:cs="Helvetica"/>
          <w:color w:val="0F0F5F"/>
          <w:sz w:val="24"/>
          <w:szCs w:val="24"/>
          <w:lang w:val="pt-PT" w:eastAsia="pt-BR"/>
        </w:rPr>
      </w:pPr>
      <w:r w:rsidRPr="0035313B">
        <w:rPr>
          <w:rFonts w:ascii="Helvetica" w:eastAsia="Times New Roman" w:hAnsi="Helvetica" w:cs="Helvetica"/>
          <w:color w:val="0F0F5F"/>
          <w:sz w:val="24"/>
          <w:szCs w:val="24"/>
          <w:lang w:val="pt-PT" w:eastAsia="pt-BR"/>
        </w:rPr>
        <w:t xml:space="preserve">Pela primeira vez em seus 115 anos de história, a cidade de Nova York </w:t>
      </w:r>
      <w:hyperlink r:id="rId4" w:tgtFrame="_blank" w:history="1">
        <w:r w:rsidRPr="0035313B">
          <w:rPr>
            <w:rFonts w:ascii="Helvetica" w:eastAsia="Times New Roman" w:hAnsi="Helvetica" w:cs="Helvetica"/>
            <w:color w:val="006598"/>
            <w:sz w:val="24"/>
            <w:szCs w:val="24"/>
            <w:u w:val="single"/>
            <w:lang w:val="pt-PT" w:eastAsia="pt-BR"/>
          </w:rPr>
          <w:t>deliberadamente fechou todo o seu sistema de metrô</w:t>
        </w:r>
      </w:hyperlink>
      <w:r w:rsidRPr="0035313B">
        <w:rPr>
          <w:rFonts w:ascii="Helvetica" w:eastAsia="Times New Roman" w:hAnsi="Helvetica" w:cs="Helvetica"/>
          <w:color w:val="0F0F5F"/>
          <w:sz w:val="24"/>
          <w:szCs w:val="24"/>
          <w:lang w:val="pt-PT" w:eastAsia="pt-BR"/>
        </w:rPr>
        <w:t xml:space="preserve"> durante a noite a partir de 6 de maio para limpar todos os seus carros.</w:t>
      </w:r>
    </w:p>
    <w:p w14:paraId="7B7D59F9" w14:textId="631A7A50" w:rsidR="0035313B" w:rsidRDefault="0035313B"/>
    <w:p w14:paraId="09D33D23" w14:textId="07DD14AD" w:rsidR="0035313B" w:rsidRDefault="0035313B"/>
    <w:p w14:paraId="6F31A735" w14:textId="77777777" w:rsidR="0035313B" w:rsidRPr="0035313B" w:rsidRDefault="0035313B" w:rsidP="0035313B">
      <w:pPr>
        <w:spacing w:line="240" w:lineRule="auto"/>
        <w:outlineLvl w:val="2"/>
        <w:rPr>
          <w:rFonts w:ascii="Helvetica" w:eastAsia="Times New Roman" w:hAnsi="Helvetica" w:cs="Helvetica"/>
          <w:color w:val="262626"/>
          <w:sz w:val="27"/>
          <w:szCs w:val="27"/>
          <w:lang w:val="pt-PT" w:eastAsia="pt-BR"/>
        </w:rPr>
      </w:pPr>
      <w:r w:rsidRPr="0035313B">
        <w:rPr>
          <w:rFonts w:ascii="Helvetica" w:eastAsia="Times New Roman" w:hAnsi="Helvetica" w:cs="Helvetica"/>
          <w:color w:val="262626"/>
          <w:sz w:val="27"/>
          <w:szCs w:val="27"/>
          <w:lang w:val="pt-PT" w:eastAsia="pt-BR"/>
        </w:rPr>
        <w:t>Um cientista examinará a eficiência das lâmpadas</w:t>
      </w:r>
    </w:p>
    <w:p w14:paraId="5EE89E67" w14:textId="77777777" w:rsidR="0035313B" w:rsidRPr="0035313B" w:rsidRDefault="0035313B" w:rsidP="0035313B">
      <w:pPr>
        <w:spacing w:line="240" w:lineRule="auto"/>
        <w:rPr>
          <w:rFonts w:ascii="Helvetica" w:eastAsia="Times New Roman" w:hAnsi="Helvetica" w:cs="Helvetica"/>
          <w:color w:val="262626"/>
          <w:sz w:val="24"/>
          <w:szCs w:val="24"/>
          <w:lang w:eastAsia="pt-BR"/>
        </w:rPr>
      </w:pPr>
      <w:r w:rsidRPr="0035313B">
        <w:rPr>
          <w:rFonts w:ascii="Helvetica" w:eastAsia="Times New Roman" w:hAnsi="Helvetica" w:cs="Helvetica"/>
          <w:color w:val="262626"/>
          <w:sz w:val="24"/>
          <w:szCs w:val="24"/>
          <w:lang w:val="pt-PT" w:eastAsia="pt-BR"/>
        </w:rPr>
        <w:t xml:space="preserve">O MTA ressalta que a luz UVC é "uma tecnologia eficiente, comprovada e eficaz para eliminar vírus, incluindo o SARS-CoV-2 que causa o COVID-19" e foi demonstrado para matar vírus em salas de cirurgia hospitalares, clínicas de urgência, universidades e bombeiros. A primeira fase se concentrará no </w:t>
      </w:r>
      <w:r w:rsidRPr="0035313B">
        <w:rPr>
          <w:rFonts w:ascii="Helvetica" w:eastAsia="Times New Roman" w:hAnsi="Helvetica" w:cs="Helvetica"/>
          <w:color w:val="262626"/>
          <w:sz w:val="24"/>
          <w:szCs w:val="24"/>
          <w:lang w:val="pt-PT" w:eastAsia="pt-BR"/>
        </w:rPr>
        <w:lastRenderedPageBreak/>
        <w:t>estoque de carros, estações e áreas de pátio, disse o MTA, bem como instalações ocupacionais, salas de tripulação e outras áreas compartilhadas.</w:t>
      </w:r>
    </w:p>
    <w:p w14:paraId="1D11C2E4" w14:textId="77777777" w:rsidR="0035313B" w:rsidRPr="0035313B" w:rsidRDefault="0035313B" w:rsidP="0035313B">
      <w:pPr>
        <w:spacing w:line="240" w:lineRule="auto"/>
        <w:rPr>
          <w:rFonts w:ascii="Helvetica" w:eastAsia="Times New Roman" w:hAnsi="Helvetica" w:cs="Helvetica"/>
          <w:color w:val="262626"/>
          <w:sz w:val="24"/>
          <w:szCs w:val="24"/>
          <w:lang w:eastAsia="pt-BR"/>
        </w:rPr>
      </w:pPr>
      <w:r w:rsidRPr="0035313B">
        <w:rPr>
          <w:rFonts w:ascii="Helvetica" w:eastAsia="Times New Roman" w:hAnsi="Helvetica" w:cs="Helvetica"/>
          <w:color w:val="262626"/>
          <w:sz w:val="24"/>
          <w:szCs w:val="24"/>
          <w:lang w:val="pt-PT" w:eastAsia="pt-BR"/>
        </w:rPr>
        <w:t xml:space="preserve">As lâmpadas de iluminação desinfetantes usam luzes UV de alto nível e de espectro completo que podem ser instaladas em um teto ou parede, de acordo com um comunicado de imprensa da PURO Lighting. Fotos do MTA mostram as unidades montadas em postes no meio do carro. A unidade desinfeta tanto patógenos superficiais quanto aéreos e elimina até 99,9% dos vírus e bactérias, de acordo com a PURO Lighting. </w:t>
      </w:r>
    </w:p>
    <w:p w14:paraId="476EE3B9" w14:textId="3E1F1C34" w:rsidR="0035313B" w:rsidRDefault="0035313B"/>
    <w:p w14:paraId="0A508556" w14:textId="77777777" w:rsidR="0035313B" w:rsidRPr="0035313B" w:rsidRDefault="0035313B" w:rsidP="0035313B">
      <w:pPr>
        <w:spacing w:line="240" w:lineRule="auto"/>
        <w:rPr>
          <w:rFonts w:ascii="Helvetica" w:eastAsia="Times New Roman" w:hAnsi="Helvetica" w:cs="Helvetica"/>
          <w:color w:val="262626"/>
          <w:sz w:val="24"/>
          <w:szCs w:val="24"/>
          <w:lang w:eastAsia="pt-BR"/>
        </w:rPr>
      </w:pPr>
      <w:r w:rsidRPr="0035313B">
        <w:rPr>
          <w:rFonts w:ascii="Helvetica" w:eastAsia="Times New Roman" w:hAnsi="Helvetica" w:cs="Helvetica"/>
          <w:color w:val="262626"/>
          <w:sz w:val="24"/>
          <w:szCs w:val="24"/>
          <w:lang w:val="pt-PT" w:eastAsia="pt-BR"/>
        </w:rPr>
        <w:t>O MTA também observou que a agência pediu a David Brenner, diretor do Centro de Pesquisa Radiológica da Universidade de Columbia, para examinar a eficiência das lâmpadas. Esta semana, Brenner informou que seu teste mostrou que a luz UVC eliminou o vírus que causa o Covid-19, e está trabalhando para realizar testes adicionais para publicação de revisão por pares, disse o MTA.</w:t>
      </w:r>
    </w:p>
    <w:p w14:paraId="4E17F67B" w14:textId="77777777" w:rsidR="0035313B" w:rsidRPr="0035313B" w:rsidRDefault="0035313B" w:rsidP="0035313B">
      <w:pPr>
        <w:spacing w:line="240" w:lineRule="auto"/>
        <w:rPr>
          <w:rFonts w:ascii="Helvetica" w:eastAsia="Times New Roman" w:hAnsi="Helvetica" w:cs="Helvetica"/>
          <w:color w:val="262626"/>
          <w:sz w:val="24"/>
          <w:szCs w:val="24"/>
          <w:lang w:eastAsia="pt-BR"/>
        </w:rPr>
      </w:pPr>
      <w:r w:rsidRPr="0035313B">
        <w:rPr>
          <w:rFonts w:ascii="Helvetica" w:eastAsia="Times New Roman" w:hAnsi="Helvetica" w:cs="Helvetica"/>
          <w:color w:val="262626"/>
          <w:sz w:val="24"/>
          <w:szCs w:val="24"/>
          <w:lang w:val="pt-PT" w:eastAsia="pt-BR"/>
        </w:rPr>
        <w:t xml:space="preserve">O MTA começou a trabalhar com a PURO em meados de março para testar a capacidade da tecnologia de luz como parte de um esforço para encontrar soluções de limpeza eficientes para o metrô. A agência também tem procurado usar antimicrobianos para desinfetar e prevenir o crescimento do vírus por períodos mais longos de tempo. Foye disse em uma </w:t>
      </w:r>
      <w:hyperlink r:id="rId5" w:tgtFrame="_blank" w:history="1">
        <w:r w:rsidRPr="0035313B">
          <w:rPr>
            <w:rFonts w:ascii="Helvetica" w:eastAsia="Times New Roman" w:hAnsi="Helvetica" w:cs="Helvetica"/>
            <w:color w:val="006598"/>
            <w:sz w:val="24"/>
            <w:szCs w:val="24"/>
            <w:u w:val="single"/>
            <w:lang w:val="pt-PT" w:eastAsia="pt-BR"/>
          </w:rPr>
          <w:t>entrevista ao PIX11</w:t>
        </w:r>
      </w:hyperlink>
      <w:r w:rsidRPr="0035313B">
        <w:rPr>
          <w:rFonts w:ascii="Helvetica" w:eastAsia="Times New Roman" w:hAnsi="Helvetica" w:cs="Helvetica"/>
          <w:color w:val="262626"/>
          <w:sz w:val="24"/>
          <w:szCs w:val="24"/>
          <w:lang w:val="pt-PT" w:eastAsia="pt-BR"/>
        </w:rPr>
        <w:t xml:space="preserve"> na sexta-feira que eles estão continuando a pesquisa com antimicrobianos, o que é "muito promissor", e eles esperam "algumas notícias positivas no curto prazo".</w:t>
      </w:r>
    </w:p>
    <w:p w14:paraId="4A89BE72" w14:textId="77777777" w:rsidR="0035313B" w:rsidRDefault="0035313B"/>
    <w:sectPr w:rsidR="003531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3B"/>
    <w:rsid w:val="0035313B"/>
    <w:rsid w:val="00782E8D"/>
    <w:rsid w:val="00862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B132"/>
  <w15:chartTrackingRefBased/>
  <w15:docId w15:val="{A607FC2B-4677-4D59-836C-2516B8AA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35313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n-bodyparagraph">
    <w:name w:val="zn-body__paragraph"/>
    <w:basedOn w:val="Normal"/>
    <w:rsid w:val="003531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35313B"/>
    <w:rPr>
      <w:i/>
      <w:iCs/>
    </w:rPr>
  </w:style>
  <w:style w:type="character" w:styleId="Forte">
    <w:name w:val="Strong"/>
    <w:basedOn w:val="Fontepargpadro"/>
    <w:uiPriority w:val="22"/>
    <w:qFormat/>
    <w:rsid w:val="0035313B"/>
    <w:rPr>
      <w:b/>
      <w:bCs/>
    </w:rPr>
  </w:style>
  <w:style w:type="character" w:styleId="Hyperlink">
    <w:name w:val="Hyperlink"/>
    <w:basedOn w:val="Fontepargpadro"/>
    <w:uiPriority w:val="99"/>
    <w:semiHidden/>
    <w:unhideWhenUsed/>
    <w:rsid w:val="0035313B"/>
    <w:rPr>
      <w:color w:val="0000FF"/>
      <w:u w:val="single"/>
    </w:rPr>
  </w:style>
  <w:style w:type="character" w:customStyle="1" w:styleId="Ttulo3Char">
    <w:name w:val="Título 3 Char"/>
    <w:basedOn w:val="Fontepargpadro"/>
    <w:link w:val="Ttulo3"/>
    <w:uiPriority w:val="9"/>
    <w:rsid w:val="0035313B"/>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11210">
      <w:bodyDiv w:val="1"/>
      <w:marLeft w:val="0"/>
      <w:marRight w:val="0"/>
      <w:marTop w:val="0"/>
      <w:marBottom w:val="0"/>
      <w:divBdr>
        <w:top w:val="none" w:sz="0" w:space="0" w:color="auto"/>
        <w:left w:val="none" w:sz="0" w:space="0" w:color="auto"/>
        <w:bottom w:val="none" w:sz="0" w:space="0" w:color="auto"/>
        <w:right w:val="none" w:sz="0" w:space="0" w:color="auto"/>
      </w:divBdr>
      <w:divsChild>
        <w:div w:id="874274309">
          <w:marLeft w:val="0"/>
          <w:marRight w:val="0"/>
          <w:marTop w:val="0"/>
          <w:marBottom w:val="225"/>
          <w:divBdr>
            <w:top w:val="none" w:sz="0" w:space="0" w:color="auto"/>
            <w:left w:val="none" w:sz="0" w:space="0" w:color="auto"/>
            <w:bottom w:val="none" w:sz="0" w:space="0" w:color="auto"/>
            <w:right w:val="none" w:sz="0" w:space="0" w:color="auto"/>
          </w:divBdr>
        </w:div>
        <w:div w:id="214968033">
          <w:marLeft w:val="0"/>
          <w:marRight w:val="0"/>
          <w:marTop w:val="0"/>
          <w:marBottom w:val="225"/>
          <w:divBdr>
            <w:top w:val="none" w:sz="0" w:space="0" w:color="auto"/>
            <w:left w:val="none" w:sz="0" w:space="0" w:color="auto"/>
            <w:bottom w:val="none" w:sz="0" w:space="0" w:color="auto"/>
            <w:right w:val="none" w:sz="0" w:space="0" w:color="auto"/>
          </w:divBdr>
        </w:div>
      </w:divsChild>
    </w:div>
    <w:div w:id="1057823700">
      <w:bodyDiv w:val="1"/>
      <w:marLeft w:val="0"/>
      <w:marRight w:val="0"/>
      <w:marTop w:val="0"/>
      <w:marBottom w:val="0"/>
      <w:divBdr>
        <w:top w:val="none" w:sz="0" w:space="0" w:color="auto"/>
        <w:left w:val="none" w:sz="0" w:space="0" w:color="auto"/>
        <w:bottom w:val="none" w:sz="0" w:space="0" w:color="auto"/>
        <w:right w:val="none" w:sz="0" w:space="0" w:color="auto"/>
      </w:divBdr>
      <w:divsChild>
        <w:div w:id="1472091795">
          <w:marLeft w:val="0"/>
          <w:marRight w:val="0"/>
          <w:marTop w:val="0"/>
          <w:marBottom w:val="225"/>
          <w:divBdr>
            <w:top w:val="none" w:sz="0" w:space="0" w:color="auto"/>
            <w:left w:val="none" w:sz="0" w:space="0" w:color="auto"/>
            <w:bottom w:val="none" w:sz="0" w:space="0" w:color="auto"/>
            <w:right w:val="none" w:sz="0" w:space="0" w:color="auto"/>
          </w:divBdr>
        </w:div>
        <w:div w:id="1860774308">
          <w:marLeft w:val="0"/>
          <w:marRight w:val="0"/>
          <w:marTop w:val="0"/>
          <w:marBottom w:val="225"/>
          <w:divBdr>
            <w:top w:val="none" w:sz="0" w:space="0" w:color="auto"/>
            <w:left w:val="none" w:sz="0" w:space="0" w:color="auto"/>
            <w:bottom w:val="none" w:sz="0" w:space="0" w:color="auto"/>
            <w:right w:val="none" w:sz="0" w:space="0" w:color="auto"/>
          </w:divBdr>
        </w:div>
        <w:div w:id="176232037">
          <w:marLeft w:val="0"/>
          <w:marRight w:val="0"/>
          <w:marTop w:val="0"/>
          <w:marBottom w:val="225"/>
          <w:divBdr>
            <w:top w:val="none" w:sz="0" w:space="0" w:color="auto"/>
            <w:left w:val="none" w:sz="0" w:space="0" w:color="auto"/>
            <w:bottom w:val="none" w:sz="0" w:space="0" w:color="auto"/>
            <w:right w:val="none" w:sz="0" w:space="0" w:color="auto"/>
          </w:divBdr>
        </w:div>
      </w:divsChild>
    </w:div>
    <w:div w:id="1144394832">
      <w:bodyDiv w:val="1"/>
      <w:marLeft w:val="0"/>
      <w:marRight w:val="0"/>
      <w:marTop w:val="0"/>
      <w:marBottom w:val="0"/>
      <w:divBdr>
        <w:top w:val="none" w:sz="0" w:space="0" w:color="auto"/>
        <w:left w:val="none" w:sz="0" w:space="0" w:color="auto"/>
        <w:bottom w:val="none" w:sz="0" w:space="0" w:color="auto"/>
        <w:right w:val="none" w:sz="0" w:space="0" w:color="auto"/>
      </w:divBdr>
      <w:divsChild>
        <w:div w:id="525605222">
          <w:marLeft w:val="0"/>
          <w:marRight w:val="0"/>
          <w:marTop w:val="0"/>
          <w:marBottom w:val="225"/>
          <w:divBdr>
            <w:top w:val="none" w:sz="0" w:space="0" w:color="auto"/>
            <w:left w:val="none" w:sz="0" w:space="0" w:color="auto"/>
            <w:bottom w:val="none" w:sz="0" w:space="0" w:color="auto"/>
            <w:right w:val="none" w:sz="0" w:space="0" w:color="auto"/>
          </w:divBdr>
        </w:div>
        <w:div w:id="1826361921">
          <w:marLeft w:val="0"/>
          <w:marRight w:val="0"/>
          <w:marTop w:val="0"/>
          <w:marBottom w:val="225"/>
          <w:divBdr>
            <w:top w:val="none" w:sz="0" w:space="0" w:color="auto"/>
            <w:left w:val="none" w:sz="0" w:space="0" w:color="auto"/>
            <w:bottom w:val="none" w:sz="0" w:space="0" w:color="auto"/>
            <w:right w:val="none" w:sz="0" w:space="0" w:color="auto"/>
          </w:divBdr>
        </w:div>
      </w:divsChild>
    </w:div>
    <w:div w:id="1659191473">
      <w:bodyDiv w:val="1"/>
      <w:marLeft w:val="0"/>
      <w:marRight w:val="0"/>
      <w:marTop w:val="0"/>
      <w:marBottom w:val="0"/>
      <w:divBdr>
        <w:top w:val="none" w:sz="0" w:space="0" w:color="auto"/>
        <w:left w:val="none" w:sz="0" w:space="0" w:color="auto"/>
        <w:bottom w:val="none" w:sz="0" w:space="0" w:color="auto"/>
        <w:right w:val="none" w:sz="0" w:space="0" w:color="auto"/>
      </w:divBdr>
      <w:divsChild>
        <w:div w:id="972716450">
          <w:marLeft w:val="0"/>
          <w:marRight w:val="0"/>
          <w:marTop w:val="0"/>
          <w:marBottom w:val="225"/>
          <w:divBdr>
            <w:top w:val="none" w:sz="0" w:space="0" w:color="auto"/>
            <w:left w:val="none" w:sz="0" w:space="0" w:color="auto"/>
            <w:bottom w:val="none" w:sz="0" w:space="0" w:color="auto"/>
            <w:right w:val="none" w:sz="0" w:space="0" w:color="auto"/>
          </w:divBdr>
        </w:div>
        <w:div w:id="273907470">
          <w:marLeft w:val="0"/>
          <w:marRight w:val="0"/>
          <w:marTop w:val="0"/>
          <w:marBottom w:val="225"/>
          <w:divBdr>
            <w:top w:val="none" w:sz="0" w:space="0" w:color="auto"/>
            <w:left w:val="none" w:sz="0" w:space="0" w:color="auto"/>
            <w:bottom w:val="none" w:sz="0" w:space="0" w:color="auto"/>
            <w:right w:val="none" w:sz="0" w:space="0" w:color="auto"/>
          </w:divBdr>
        </w:div>
      </w:divsChild>
    </w:div>
    <w:div w:id="2127968176">
      <w:bodyDiv w:val="1"/>
      <w:marLeft w:val="0"/>
      <w:marRight w:val="0"/>
      <w:marTop w:val="0"/>
      <w:marBottom w:val="0"/>
      <w:divBdr>
        <w:top w:val="none" w:sz="0" w:space="0" w:color="auto"/>
        <w:left w:val="none" w:sz="0" w:space="0" w:color="auto"/>
        <w:bottom w:val="none" w:sz="0" w:space="0" w:color="auto"/>
        <w:right w:val="none" w:sz="0" w:space="0" w:color="auto"/>
      </w:divBdr>
      <w:divsChild>
        <w:div w:id="544679129">
          <w:marLeft w:val="0"/>
          <w:marRight w:val="0"/>
          <w:marTop w:val="0"/>
          <w:marBottom w:val="225"/>
          <w:divBdr>
            <w:top w:val="none" w:sz="0" w:space="0" w:color="auto"/>
            <w:left w:val="none" w:sz="0" w:space="0" w:color="auto"/>
            <w:bottom w:val="none" w:sz="0" w:space="0" w:color="auto"/>
            <w:right w:val="none" w:sz="0" w:space="0" w:color="auto"/>
          </w:divBdr>
        </w:div>
        <w:div w:id="9856648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anslatoruser-int.com/translate?&amp;from=en&amp;to=pt&amp;csId=81a63ecb-5ca4-4123-a182-ff9bb0cb484c&amp;usId=e88be49c-b06e-40bb-ac17-70a8ed281188&amp;dl=en&amp;ref=SERP_ct&amp;ac=true&amp;dt=2020%2f7%2f31%2015%3a15&amp;h=-VczVq4ZdH55pK4ClGxisQTDgyXaXJ3Q&amp;a=http%3a%2f%2fwww.mta.info%2fpress-release%2fmta-headquarters%2ftranscript-mta-chairman-foye-appears-pix-11-morning-news" TargetMode="External"/><Relationship Id="rId4" Type="http://schemas.openxmlformats.org/officeDocument/2006/relationships/hyperlink" Target="https://www.translatoruser-int.com/translate?&amp;from=en&amp;to=pt&amp;csId=81a63ecb-5ca4-4123-a182-ff9bb0cb484c&amp;usId=e88be49c-b06e-40bb-ac17-70a8ed281188&amp;dl=en&amp;ref=SERP_ct&amp;ac=true&amp;dt=2020%2f7%2f31%2015%3a15&amp;h=Ckc6P8-RrnpCze-qpP4Vg6AR4532VaDN&amp;a=https%3a%2f%2fwww.cnn.com%2f2020%2f05%2f06%2fus%2fnew-york-subway-closed-history-trnd%2findex.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3883</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Moruzzi</dc:creator>
  <cp:keywords/>
  <dc:description/>
  <cp:lastModifiedBy>Riccardo Moruzzi</cp:lastModifiedBy>
  <cp:revision>1</cp:revision>
  <dcterms:created xsi:type="dcterms:W3CDTF">2020-07-31T15:16:00Z</dcterms:created>
  <dcterms:modified xsi:type="dcterms:W3CDTF">2020-07-31T15:19:00Z</dcterms:modified>
</cp:coreProperties>
</file>